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13082" w:rsidR="00465A55" w:rsidP="008E3BB7" w:rsidRDefault="009A613F" w14:paraId="572A16AC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82">
        <w:rPr>
          <w:rFonts w:ascii="Times New Roman" w:hAnsi="Times New Roman" w:cs="Times New Roman"/>
          <w:b/>
          <w:sz w:val="24"/>
          <w:szCs w:val="24"/>
        </w:rPr>
        <w:t xml:space="preserve">KRITERIJI ZA OCJENJIVANJE VLADANJA </w:t>
      </w:r>
      <w:r w:rsidRPr="00513082" w:rsidR="00465A55">
        <w:rPr>
          <w:rFonts w:ascii="Times New Roman" w:hAnsi="Times New Roman" w:cs="Times New Roman"/>
          <w:b/>
          <w:sz w:val="24"/>
          <w:szCs w:val="24"/>
        </w:rPr>
        <w:t>UČENIKA OSNOVNE ŠKOLE DRAGUTINA KUŠLANA</w:t>
      </w:r>
    </w:p>
    <w:p xmlns:wp14="http://schemas.microsoft.com/office/word/2010/wordml" w:rsidRPr="00513082" w:rsidR="00807342" w:rsidP="008E3BB7" w:rsidRDefault="00807342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513082" w:rsidR="00465A55" w:rsidP="00C409DD" w:rsidRDefault="009A613F" w14:paraId="3D6E723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Vladanje učenika ponašanje</w:t>
      </w:r>
      <w:r w:rsidR="006146FC">
        <w:rPr>
          <w:rFonts w:ascii="Times New Roman" w:hAnsi="Times New Roman" w:cs="Times New Roman"/>
          <w:sz w:val="24"/>
          <w:szCs w:val="24"/>
        </w:rPr>
        <w:t xml:space="preserve"> je</w:t>
      </w:r>
      <w:r w:rsidRPr="00513082">
        <w:rPr>
          <w:rFonts w:ascii="Times New Roman" w:hAnsi="Times New Roman" w:cs="Times New Roman"/>
          <w:sz w:val="24"/>
          <w:szCs w:val="24"/>
        </w:rPr>
        <w:t xml:space="preserve"> učenika na nastavi i drugim oblicima odgojno – obrazovnog rada.</w:t>
      </w:r>
    </w:p>
    <w:p xmlns:wp14="http://schemas.microsoft.com/office/word/2010/wordml" w:rsidRPr="00513082" w:rsidR="00807342" w:rsidP="00C409DD" w:rsidRDefault="009A613F" w14:paraId="1D85FD4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Sukladno čl. 72. stavak 5. Zakona o odgoju i obrazovanju u osnovnoj i srednjoj školi, opisne ocjene iz vladanja su uzorno, dobro i loše.</w:t>
      </w:r>
    </w:p>
    <w:p xmlns:wp14="http://schemas.microsoft.com/office/word/2010/wordml" w:rsidRPr="00513082" w:rsidR="00807342" w:rsidP="00C409DD" w:rsidRDefault="009A613F" w14:paraId="07F32DB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2D51C852" w:rsidR="009A613F">
        <w:rPr>
          <w:rFonts w:ascii="Times New Roman" w:hAnsi="Times New Roman" w:cs="Times New Roman"/>
          <w:sz w:val="24"/>
          <w:szCs w:val="24"/>
        </w:rPr>
        <w:t xml:space="preserve">Sukladno čl. 73. </w:t>
      </w:r>
      <w:r w:rsidRPr="2D51C852" w:rsidR="009A613F">
        <w:rPr>
          <w:rFonts w:ascii="Times New Roman" w:hAnsi="Times New Roman" w:cs="Times New Roman"/>
          <w:sz w:val="24"/>
          <w:szCs w:val="24"/>
        </w:rPr>
        <w:t>stav</w:t>
      </w:r>
      <w:r w:rsidRPr="2D51C852" w:rsidR="00807342">
        <w:rPr>
          <w:rFonts w:ascii="Times New Roman" w:hAnsi="Times New Roman" w:cs="Times New Roman"/>
          <w:sz w:val="24"/>
          <w:szCs w:val="24"/>
        </w:rPr>
        <w:t>k</w:t>
      </w:r>
      <w:r w:rsidRPr="2D51C852" w:rsidR="009A613F">
        <w:rPr>
          <w:rFonts w:ascii="Times New Roman" w:hAnsi="Times New Roman" w:cs="Times New Roman"/>
          <w:sz w:val="24"/>
          <w:szCs w:val="24"/>
        </w:rPr>
        <w:t>a</w:t>
      </w:r>
      <w:r w:rsidRPr="2D51C852" w:rsidR="009A613F">
        <w:rPr>
          <w:rFonts w:ascii="Times New Roman" w:hAnsi="Times New Roman" w:cs="Times New Roman"/>
          <w:sz w:val="24"/>
          <w:szCs w:val="24"/>
        </w:rPr>
        <w:t>istog</w:t>
      </w:r>
      <w:r w:rsidRPr="2D51C852" w:rsidR="009A613F">
        <w:rPr>
          <w:rFonts w:ascii="Times New Roman" w:hAnsi="Times New Roman" w:cs="Times New Roman"/>
          <w:sz w:val="24"/>
          <w:szCs w:val="24"/>
        </w:rPr>
        <w:t xml:space="preserve"> Zakona ocjenu iz vladanja utvrđuje razrednik, a prema Pravilniku o načinima, postupcima i elementima vrednovanja učenika u osnovnoj i srednjoj školi</w:t>
      </w:r>
      <w:r w:rsidRPr="2D51C852" w:rsidR="00A01E5A">
        <w:rPr>
          <w:rFonts w:ascii="Times New Roman" w:hAnsi="Times New Roman" w:cs="Times New Roman"/>
          <w:sz w:val="24"/>
          <w:szCs w:val="24"/>
        </w:rPr>
        <w:t xml:space="preserve"> (Narodne novine br.</w:t>
      </w:r>
      <w:r w:rsidRPr="2D51C852" w:rsidR="00513082">
        <w:rPr>
          <w:rFonts w:ascii="Times New Roman" w:hAnsi="Times New Roman" w:cs="Times New Roman"/>
          <w:sz w:val="24"/>
          <w:szCs w:val="24"/>
        </w:rPr>
        <w:t xml:space="preserve"> 112/10, 82/19, 43/20 i 100/21)o</w:t>
      </w:r>
      <w:r w:rsidRPr="2D51C852" w:rsidR="009A613F">
        <w:rPr>
          <w:rFonts w:ascii="Times New Roman" w:hAnsi="Times New Roman" w:cs="Times New Roman"/>
          <w:sz w:val="24"/>
          <w:szCs w:val="24"/>
        </w:rPr>
        <w:t>cjenu vladanja učenika zaključuje razrednik uz mišljenje raz</w:t>
      </w:r>
      <w:r w:rsidRPr="2D51C852" w:rsidR="00465A55">
        <w:rPr>
          <w:rFonts w:ascii="Times New Roman" w:hAnsi="Times New Roman" w:cs="Times New Roman"/>
          <w:sz w:val="24"/>
          <w:szCs w:val="24"/>
        </w:rPr>
        <w:t>red</w:t>
      </w:r>
      <w:r w:rsidRPr="2D51C852" w:rsidR="009A613F">
        <w:rPr>
          <w:rFonts w:ascii="Times New Roman" w:hAnsi="Times New Roman" w:cs="Times New Roman"/>
          <w:sz w:val="24"/>
          <w:szCs w:val="24"/>
        </w:rPr>
        <w:t>nog vijeća.</w:t>
      </w:r>
    </w:p>
    <w:p xmlns:wp14="http://schemas.microsoft.com/office/word/2010/wordml" w:rsidRPr="00513082" w:rsidR="00807342" w:rsidP="00C409DD" w:rsidRDefault="009A613F" w14:paraId="102C5CF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 xml:space="preserve">Kako bi se objektivno ocijenilo vladanje učenika potrebno je pratiti i evidentirati ponašanje učenika i služiti se Kriterijima za ocjenjivanje vladanja koje je usvojilo Učiteljsko vijeće Osnovne škole </w:t>
      </w:r>
      <w:r w:rsidRPr="00513082" w:rsidR="00465A55">
        <w:rPr>
          <w:rFonts w:ascii="Times New Roman" w:hAnsi="Times New Roman" w:cs="Times New Roman"/>
          <w:sz w:val="24"/>
          <w:szCs w:val="24"/>
        </w:rPr>
        <w:t>Dragutina Kušlana, Zagreb</w:t>
      </w:r>
      <w:r w:rsidRPr="00513082">
        <w:rPr>
          <w:rFonts w:ascii="Times New Roman" w:hAnsi="Times New Roman" w:cs="Times New Roman"/>
          <w:sz w:val="24"/>
          <w:szCs w:val="24"/>
        </w:rPr>
        <w:t xml:space="preserve"> na sjednici održa</w:t>
      </w:r>
      <w:r w:rsidR="001D2EB1">
        <w:rPr>
          <w:rFonts w:ascii="Times New Roman" w:hAnsi="Times New Roman" w:cs="Times New Roman"/>
          <w:sz w:val="24"/>
          <w:szCs w:val="24"/>
        </w:rPr>
        <w:t>noj 23</w:t>
      </w:r>
      <w:r w:rsidRPr="00513082" w:rsidR="00513082">
        <w:rPr>
          <w:rFonts w:ascii="Times New Roman" w:hAnsi="Times New Roman" w:cs="Times New Roman"/>
          <w:sz w:val="24"/>
          <w:szCs w:val="24"/>
        </w:rPr>
        <w:t>.10.2024. godine.</w:t>
      </w:r>
    </w:p>
    <w:p xmlns:wp14="http://schemas.microsoft.com/office/word/2010/wordml" w:rsidRPr="00513082" w:rsidR="00807342" w:rsidP="00C409DD" w:rsidRDefault="009A613F" w14:paraId="03A89E2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 xml:space="preserve">Ako je učeniku izrečena pedagoška mjera opomene, učenik ne može imati „uzorno“ vladanje, osim ako je u potpunosti ispravio sankcionirano ponašanje. Ako je učeniku izrečena pedagoška mjera ukora ili više, ne može imati „dobro“ vladanje, osim ako je nakon mjere ukora učenik </w:t>
      </w:r>
      <w:r w:rsidRPr="00513082" w:rsidR="00465A55">
        <w:rPr>
          <w:rFonts w:ascii="Times New Roman" w:hAnsi="Times New Roman" w:cs="Times New Roman"/>
          <w:sz w:val="24"/>
          <w:szCs w:val="24"/>
        </w:rPr>
        <w:t>popravio</w:t>
      </w:r>
      <w:r w:rsidRPr="00513082">
        <w:rPr>
          <w:rFonts w:ascii="Times New Roman" w:hAnsi="Times New Roman" w:cs="Times New Roman"/>
          <w:sz w:val="24"/>
          <w:szCs w:val="24"/>
        </w:rPr>
        <w:t xml:space="preserve"> sankcionirano ponašanje.</w:t>
      </w:r>
    </w:p>
    <w:p xmlns:wp14="http://schemas.microsoft.com/office/word/2010/wordml" w:rsidRPr="00513082" w:rsidR="00465A55" w:rsidP="004849EA" w:rsidRDefault="009A613F" w14:paraId="5830189F" wp14:textId="16853C6A">
      <w:pPr>
        <w:rPr>
          <w:rFonts w:ascii="Times New Roman" w:hAnsi="Times New Roman" w:cs="Times New Roman"/>
          <w:sz w:val="24"/>
          <w:szCs w:val="24"/>
        </w:rPr>
      </w:pPr>
      <w:r w:rsidRPr="6291886E" w:rsidR="669412A1">
        <w:rPr>
          <w:rFonts w:ascii="Times New Roman" w:hAnsi="Times New Roman" w:cs="Times New Roman"/>
          <w:sz w:val="24"/>
          <w:szCs w:val="24"/>
        </w:rPr>
        <w:t>Pri primjeni ovih Kriterija treba voditi računa o kognitivnom, emocionalnom i socijalno</w:t>
      </w:r>
      <w:r w:rsidRPr="6291886E" w:rsidR="75FB4352">
        <w:rPr>
          <w:rFonts w:ascii="Times New Roman" w:hAnsi="Times New Roman" w:cs="Times New Roman"/>
          <w:sz w:val="24"/>
          <w:szCs w:val="24"/>
        </w:rPr>
        <w:t xml:space="preserve">m </w:t>
      </w:r>
      <w:r w:rsidRPr="6291886E" w:rsidR="669412A1">
        <w:rPr>
          <w:rFonts w:ascii="Times New Roman" w:hAnsi="Times New Roman" w:cs="Times New Roman"/>
          <w:sz w:val="24"/>
          <w:szCs w:val="24"/>
        </w:rPr>
        <w:t>sta</w:t>
      </w:r>
      <w:r w:rsidRPr="6291886E" w:rsidR="75FB4352">
        <w:rPr>
          <w:rFonts w:ascii="Times New Roman" w:hAnsi="Times New Roman" w:cs="Times New Roman"/>
          <w:sz w:val="24"/>
          <w:szCs w:val="24"/>
        </w:rPr>
        <w:t>nju učenika</w:t>
      </w:r>
      <w:r w:rsidRPr="6291886E" w:rsidR="669412A1">
        <w:rPr>
          <w:rFonts w:ascii="Times New Roman" w:hAnsi="Times New Roman" w:cs="Times New Roman"/>
          <w:sz w:val="24"/>
          <w:szCs w:val="24"/>
        </w:rPr>
        <w:t xml:space="preserve">. Ako učenik ima dijagnosticiran ADHD, ponavljanje pogreške koja je posljedica impulzivnosti ne može se sankcionirati sniženom ocjenom iz vladanja. Pretpostavka za to je da je učenik pristojan i da na poticaj ispravlja pogreške (ako ga druga osoba upozori na neprimjerena ponašanja, odmah ih korigira). Prije primjene ovih Kriterija, razrednici su dužni upoznati učenike na satu razrednika i roditelje na roditeljskom sastanku sa sastavnicama navedenim </w:t>
      </w:r>
      <w:r w:rsidRPr="6291886E" w:rsidR="669412A1">
        <w:rPr>
          <w:rFonts w:ascii="Times New Roman" w:hAnsi="Times New Roman" w:cs="Times New Roman"/>
          <w:sz w:val="24"/>
          <w:szCs w:val="24"/>
        </w:rPr>
        <w:t>u</w:t>
      </w:r>
      <w:r w:rsidRPr="6291886E" w:rsidR="33978A8B">
        <w:rPr>
          <w:rFonts w:ascii="Times New Roman" w:hAnsi="Times New Roman" w:cs="Times New Roman"/>
          <w:sz w:val="24"/>
          <w:szCs w:val="24"/>
        </w:rPr>
        <w:t xml:space="preserve"> </w:t>
      </w:r>
      <w:r w:rsidRPr="6291886E" w:rsidR="669412A1">
        <w:rPr>
          <w:rFonts w:ascii="Times New Roman" w:hAnsi="Times New Roman" w:cs="Times New Roman"/>
          <w:sz w:val="24"/>
          <w:szCs w:val="24"/>
        </w:rPr>
        <w:t>Kriterijima</w:t>
      </w:r>
      <w:r w:rsidRPr="6291886E" w:rsidR="669412A1">
        <w:rPr>
          <w:rFonts w:ascii="Times New Roman" w:hAnsi="Times New Roman" w:cs="Times New Roman"/>
          <w:sz w:val="24"/>
          <w:szCs w:val="24"/>
        </w:rPr>
        <w:t xml:space="preserve"> za ocjenjivanje</w:t>
      </w:r>
      <w:r w:rsidRPr="6291886E" w:rsidR="6000ED63">
        <w:rPr>
          <w:rFonts w:ascii="Times New Roman" w:hAnsi="Times New Roman" w:cs="Times New Roman"/>
          <w:sz w:val="24"/>
          <w:szCs w:val="24"/>
        </w:rPr>
        <w:t xml:space="preserve"> vladanja.</w:t>
      </w:r>
      <w:r>
        <w:br/>
      </w:r>
      <w:r w:rsidRPr="6291886E" w:rsidR="6000ED63">
        <w:rPr>
          <w:rFonts w:ascii="Times New Roman" w:hAnsi="Times New Roman" w:cs="Times New Roman"/>
          <w:sz w:val="24"/>
          <w:szCs w:val="24"/>
        </w:rPr>
        <w:t xml:space="preserve">Područja praćenja ponašanja učenika su: </w:t>
      </w:r>
    </w:p>
    <w:p xmlns:wp14="http://schemas.microsoft.com/office/word/2010/wordml" w:rsidRPr="00513082" w:rsidR="00C409DD" w:rsidP="00C409DD" w:rsidRDefault="003C69FD" w14:paraId="5DC484B3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 xml:space="preserve">Odnos prema radu </w:t>
      </w:r>
    </w:p>
    <w:p xmlns:wp14="http://schemas.microsoft.com/office/word/2010/wordml" w:rsidRPr="00513082" w:rsidR="00C409DD" w:rsidP="00C409DD" w:rsidRDefault="003C69FD" w14:paraId="49482F02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 xml:space="preserve">Odnos prema učenicima </w:t>
      </w:r>
    </w:p>
    <w:p xmlns:wp14="http://schemas.microsoft.com/office/word/2010/wordml" w:rsidRPr="00513082" w:rsidR="00C409DD" w:rsidP="00C409DD" w:rsidRDefault="003C69FD" w14:paraId="73826716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 xml:space="preserve">Odnos prema učiteljima i ostalim djelatnicima škole </w:t>
      </w:r>
    </w:p>
    <w:p xmlns:wp14="http://schemas.microsoft.com/office/word/2010/wordml" w:rsidRPr="00513082" w:rsidR="00465A55" w:rsidP="00C409DD" w:rsidRDefault="003C69FD" w14:paraId="20FECA4F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Odnos prema školskoj imovini te društvenom i prirodnom okru</w:t>
      </w:r>
      <w:r w:rsidR="006146FC">
        <w:rPr>
          <w:rFonts w:ascii="Times New Roman" w:hAnsi="Times New Roman" w:cs="Times New Roman"/>
          <w:sz w:val="24"/>
          <w:szCs w:val="24"/>
        </w:rPr>
        <w:t>ženju te poštivanje pravila Kućnog reda</w:t>
      </w:r>
    </w:p>
    <w:p xmlns:wp14="http://schemas.microsoft.com/office/word/2010/wordml" w:rsidRPr="00513082" w:rsidR="00C409DD" w:rsidRDefault="00C409DD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3082" w:rsidR="008360EA" w:rsidP="00513082" w:rsidRDefault="003C69FD" w14:paraId="2EEC6136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 xml:space="preserve">Razrednik procjenjuje ponašanje učenika po sastavnicama svakog pojedinog područja te na kraju daje prijedlog ocjene vladanja i iznosi ga razrednom vijeću. Pokazatelj potrebe da se snizi ocjena vladanja treba biti ponavljanje određenog nepoželjnog ponašanja koje treba biti pravovremeno evidentirano </w:t>
      </w:r>
      <w:r w:rsidRPr="00262BAC" w:rsidR="004D31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Razrednoj knjizi u</w:t>
      </w:r>
      <w:r w:rsidRPr="00262BAC" w:rsidR="00B414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e-</w:t>
      </w:r>
      <w:r w:rsidRPr="00262BAC" w:rsidR="006146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Dnevniku</w:t>
      </w:r>
      <w:r w:rsidRPr="00262BAC" w:rsidR="00B414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pod </w:t>
      </w:r>
      <w:r w:rsidRPr="00262BAC" w:rsidR="006146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bilješku </w:t>
      </w:r>
      <w:r w:rsidRPr="00262BAC" w:rsidR="00B414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</w:t>
      </w:r>
      <w:r w:rsidRPr="00262BAC" w:rsidR="006146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262BAC" w:rsidR="00B414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razrednika</w:t>
      </w:r>
      <w:r w:rsidRPr="00262BAC" w:rsidR="00465A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ili u evidenciji predmetnog učitelja u e-</w:t>
      </w:r>
      <w:r w:rsidRPr="00262BAC" w:rsidR="004D31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Pr="00262BAC" w:rsidR="00465A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nevniku pod napomene.</w:t>
      </w:r>
      <w:r w:rsidRPr="00262B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 neprihvatljivom ponašanju, njegovoj evidenciji i posljedicama, </w:t>
      </w:r>
      <w:r w:rsidRPr="00513082">
        <w:rPr>
          <w:rFonts w:ascii="Times New Roman" w:hAnsi="Times New Roman" w:cs="Times New Roman"/>
          <w:sz w:val="24"/>
          <w:szCs w:val="24"/>
        </w:rPr>
        <w:t>trebaju pravovremeno biti obaviješteni i učenik i roditelji, nakon čega će razrednik pratiti eventualna ponavljanja istog neprihvatljivog ponašanja.</w:t>
      </w:r>
    </w:p>
    <w:p xmlns:wp14="http://schemas.microsoft.com/office/word/2010/wordml" w:rsidRPr="00513082" w:rsidR="003B7B41" w:rsidRDefault="003B7B41" w14:paraId="5DAB6C7B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br w:type="page"/>
      </w:r>
    </w:p>
    <w:p xmlns:wp14="http://schemas.microsoft.com/office/word/2010/wordml" w:rsidRPr="00513082" w:rsidR="00832776" w:rsidP="00832776" w:rsidRDefault="003C69FD" w14:paraId="178D5347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Odnos prema radu</w:t>
      </w:r>
    </w:p>
    <w:tbl>
      <w:tblPr>
        <w:tblStyle w:val="TableGrid"/>
        <w:tblW w:w="5000" w:type="pct"/>
        <w:tblBorders>
          <w:top w:val="single" w:color="F2F2F2" w:themeColor="background1" w:themeShade="F2" w:sz="4" w:space="0"/>
          <w:left w:val="single" w:color="F2F2F2" w:themeColor="background1" w:themeShade="F2" w:sz="4" w:space="0"/>
          <w:bottom w:val="single" w:color="F2F2F2" w:themeColor="background1" w:themeShade="F2" w:sz="4" w:space="0"/>
          <w:right w:val="single" w:color="F2F2F2" w:themeColor="background1" w:themeShade="F2" w:sz="4" w:space="0"/>
          <w:insideH w:val="single" w:color="F2F2F2" w:themeColor="background1" w:themeShade="F2" w:sz="4" w:space="0"/>
          <w:insideV w:val="single" w:color="F2F2F2" w:themeColor="background1" w:themeShade="F2" w:sz="4" w:space="0"/>
        </w:tblBorders>
        <w:tblLook w:val="04A0"/>
      </w:tblPr>
      <w:tblGrid>
        <w:gridCol w:w="4740"/>
        <w:gridCol w:w="4740"/>
        <w:gridCol w:w="4740"/>
      </w:tblGrid>
      <w:tr xmlns:wp14="http://schemas.microsoft.com/office/word/2010/wordml" w:rsidRPr="00513082" w:rsidR="00AD3E6F" w:rsidTr="6291886E" w14:paraId="341FD7C6" wp14:textId="77777777"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832776" w:rsidP="00346E68" w:rsidRDefault="00832776" w14:paraId="360BFF48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832776" w:rsidP="00346E68" w:rsidRDefault="00832776" w14:paraId="6C8DFABE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832776" w:rsidP="00346E68" w:rsidRDefault="00832776" w14:paraId="7FDA8F30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xmlns:wp14="http://schemas.microsoft.com/office/word/2010/wordml" w:rsidRPr="00513082" w:rsidR="00832776" w:rsidTr="6291886E" w14:paraId="403C860E" wp14:textId="77777777">
        <w:tc>
          <w:tcPr>
            <w:tcW w:w="1650" w:type="pct"/>
            <w:tcMar/>
          </w:tcPr>
          <w:p w:rsidR="00832776" w:rsidP="00832776" w:rsidRDefault="00832776" w14:paraId="6B44F92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redovito pohađa nastavu i ostale aktivnosti i nema neopravdanih izostanaka - primjeren odnos prema učenju i radu: na satu surađuje, aktivan </w:t>
            </w:r>
            <w:r w:rsidR="00555952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i zainteresiran</w:t>
            </w:r>
          </w:p>
          <w:p w:rsidRPr="00513082" w:rsidR="006146FC" w:rsidP="00832776" w:rsidRDefault="006146FC" w14:paraId="439CBE1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ne kasni na nastavu i </w:t>
            </w:r>
            <w:r w:rsidRP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druge oblike nastave</w:t>
            </w:r>
          </w:p>
          <w:p w:rsidRPr="00513082" w:rsidR="00832776" w:rsidP="00832776" w:rsidRDefault="00832776" w14:paraId="1653238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poštuje dogovorena pravila </w:t>
            </w:r>
          </w:p>
          <w:p w:rsidRPr="00555952" w:rsidR="00832776" w:rsidP="00832776" w:rsidRDefault="00832776" w14:paraId="3CB4C199" wp14:textId="77777777">
            <w:pPr>
              <w:spacing w:after="160" w:line="259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izvršava dogovorene zadatke (nosi pribor, oprem</w:t>
            </w:r>
            <w:r w:rsidR="00555952">
              <w:rPr>
                <w:rFonts w:ascii="Times New Roman" w:hAnsi="Times New Roman" w:cs="Times New Roman"/>
                <w:sz w:val="24"/>
                <w:szCs w:val="24"/>
              </w:rPr>
              <w:t xml:space="preserve">u, </w:t>
            </w:r>
            <w:r w:rsidR="005E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redovito </w:t>
            </w:r>
            <w:r w:rsidRPr="00555952" w:rsid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piše </w:t>
            </w:r>
            <w:r w:rsidR="00262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domaće zadaće</w:t>
            </w:r>
            <w:r w:rsidR="005E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Pr="00555952" w:rsidR="003B7B41" w:rsidP="00832776" w:rsidRDefault="00832776" w14:paraId="359DB0C1" wp14:textId="3B12ABC9">
            <w:pPr>
              <w:spacing w:after="160" w:line="259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 xml:space="preserve">- prihvaća odgovornost za svoje </w:t>
            </w: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  <w:r w:rsidRPr="6291886E" w:rsidR="3838B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291886E" w:rsidR="3C78C687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i</w:t>
            </w:r>
            <w:r w:rsidRPr="6291886E" w:rsidR="3C78C687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 rezultate svog rada i učenja</w:t>
            </w:r>
          </w:p>
          <w:p w:rsidRPr="00513082" w:rsidR="006146FC" w:rsidP="00832776" w:rsidRDefault="006146FC" w14:paraId="0FB33CC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ne koristi mobitel tijekom odmora i na nastavnom satu (poštuje uputu učitelja da isti odloži u kutiju, a što je definirano i u Kućnom redu škole i Pravilnikom o sigurnoj i odgovornoj upotrebi informacijsko-komunikacijske tehnologije</w:t>
            </w:r>
            <w:r w:rsidRPr="00555952" w:rsid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)</w:t>
            </w:r>
          </w:p>
        </w:tc>
        <w:tc>
          <w:tcPr>
            <w:tcW w:w="1650" w:type="pct"/>
            <w:tcMar/>
          </w:tcPr>
          <w:p w:rsidRPr="00513082" w:rsidR="00832776" w:rsidP="00832776" w:rsidRDefault="00832776" w14:paraId="301DE99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učenik ima izrečenu mjeru opomene zbog nepoželjnih ponašanja definiranih Pravilnikom o pedagoškim mjerama</w:t>
            </w:r>
          </w:p>
          <w:p w:rsidR="00832776" w:rsidP="00832776" w:rsidRDefault="00832776" w14:paraId="10235CA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učenik ima izrečenu mjeru ukora, ali je nakon izrečene mjere u potpunosti popravio svoje ponašanje</w:t>
            </w:r>
          </w:p>
          <w:p w:rsidR="00B45B90" w:rsidP="00832776" w:rsidRDefault="00B45B90" w14:paraId="2021F50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5B9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pohađa nastavu uz izostanke: ima 0.5 do 1% neopravdanih sati od ukupnog broja sati iz svih nastavnih predmeta</w:t>
            </w:r>
          </w:p>
          <w:p w:rsidRPr="00262BAC" w:rsidR="00555952" w:rsidP="00832776" w:rsidRDefault="00555952" w14:paraId="15034D5C" wp14:textId="7777777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često kasni</w:t>
            </w:r>
            <w:r w:rsidRP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na nastavu i druge oblike nastave</w:t>
            </w:r>
          </w:p>
          <w:p w:rsidRPr="00513082" w:rsidR="00555952" w:rsidP="00832776" w:rsidRDefault="00555952" w14:paraId="37F194F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nosi pribor</w:t>
            </w:r>
            <w:r w:rsidR="00262BAC">
              <w:rPr>
                <w:rFonts w:ascii="Times New Roman" w:hAnsi="Times New Roman" w:cs="Times New Roman"/>
                <w:sz w:val="24"/>
                <w:szCs w:val="24"/>
              </w:rPr>
              <w:t xml:space="preserve"> za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 nosi opremu</w:t>
            </w:r>
            <w:r w:rsidR="00262BAC">
              <w:rPr>
                <w:rFonts w:ascii="Times New Roman" w:hAnsi="Times New Roman" w:cs="Times New Roman"/>
                <w:sz w:val="24"/>
                <w:szCs w:val="24"/>
              </w:rPr>
              <w:t xml:space="preserve"> za TZK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2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često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piše </w:t>
            </w:r>
            <w:r w:rsidR="00262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domaće zadaće</w:t>
            </w:r>
          </w:p>
          <w:p w:rsidRPr="00513082" w:rsidR="00832776" w:rsidP="00832776" w:rsidRDefault="00832776" w14:paraId="3B9FF37F" wp14:textId="01428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6291886E" w:rsidR="0A852EB3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ima </w:t>
            </w:r>
            <w:r w:rsidRPr="6291886E" w:rsidR="0AB525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Pr="6291886E" w:rsidR="3C78C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</w:t>
            </w:r>
            <w:r w:rsidRPr="6291886E" w:rsidR="6C6046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>evidencija</w:t>
            </w: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 xml:space="preserve"> u kojima stoji </w:t>
            </w:r>
            <w:r w:rsidRPr="6291886E" w:rsidR="73DDCB61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>ometa nastavu</w:t>
            </w:r>
            <w:r w:rsidRPr="6291886E" w:rsidR="73DDCB61">
              <w:rPr>
                <w:rFonts w:ascii="Times New Roman" w:hAnsi="Times New Roman" w:cs="Times New Roman"/>
                <w:sz w:val="24"/>
                <w:szCs w:val="24"/>
              </w:rPr>
              <w:t xml:space="preserve"> i / ili </w:t>
            </w:r>
            <w:r w:rsidRPr="6291886E" w:rsidR="3C78C687">
              <w:rPr>
                <w:rFonts w:ascii="Times New Roman" w:hAnsi="Times New Roman" w:cs="Times New Roman"/>
                <w:sz w:val="24"/>
                <w:szCs w:val="24"/>
              </w:rPr>
              <w:t>za korištenje mobitela za vrijeme nastave</w:t>
            </w:r>
            <w:r w:rsidRPr="6291886E" w:rsidR="73DDCB61">
              <w:rPr>
                <w:rFonts w:ascii="Times New Roman" w:hAnsi="Times New Roman" w:cs="Times New Roman"/>
                <w:sz w:val="24"/>
                <w:szCs w:val="24"/>
              </w:rPr>
              <w:t xml:space="preserve"> ili općenito u prostorima škole</w:t>
            </w:r>
          </w:p>
          <w:p w:rsidRPr="00513082" w:rsidR="00832776" w:rsidP="00832776" w:rsidRDefault="00832776" w14:paraId="09B692D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ima </w:t>
            </w:r>
            <w:r w:rsidR="00262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Pr="00555952" w:rsid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pet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evidencija zbog nepoštivanja dogovorenih pravila te pravila propisanih kućnim redom Škole</w:t>
            </w:r>
          </w:p>
          <w:p w:rsidRPr="00513082" w:rsidR="00832776" w:rsidP="00832776" w:rsidRDefault="00832776" w14:paraId="1679562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ne izvršava dogovorene zadatke što je evidentirano </w:t>
            </w:r>
            <w:r w:rsid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Pr="00555952" w:rsid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pet</w:t>
            </w:r>
            <w:r w:rsidRPr="005559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puta</w:t>
            </w:r>
          </w:p>
        </w:tc>
        <w:tc>
          <w:tcPr>
            <w:tcW w:w="1650" w:type="pct"/>
            <w:tcMar/>
          </w:tcPr>
          <w:p w:rsidR="00832776" w:rsidP="00832776" w:rsidRDefault="00832776" w14:paraId="1D8D1A3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učenik ima izrečenu mjeru ukora ili strogog </w:t>
            </w:r>
            <w:r w:rsid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ukora zbog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težih ili teških nepoželjnih ponašanja definiranih Pravilnikom o pedagoškim mjerama</w:t>
            </w:r>
          </w:p>
          <w:p w:rsidR="00555952" w:rsidP="00832776" w:rsidRDefault="00555952" w14:paraId="24F7C104" wp14:textId="77777777">
            <w:pPr>
              <w:spacing w:after="160" w:line="259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56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učenik neredovito pohađa nastavu: ima više od 1</w:t>
            </w:r>
            <w:r w:rsidRPr="00065672" w:rsidR="000656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%</w:t>
            </w:r>
            <w:r w:rsidRPr="000656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neopravdanih sati </w:t>
            </w:r>
            <w:r w:rsidRPr="00065672" w:rsidR="000656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od ukupnog broja sati iz svih nastavnih predmeta</w:t>
            </w:r>
          </w:p>
          <w:p w:rsidRPr="00065672" w:rsidR="00832776" w:rsidP="00832776" w:rsidRDefault="00832776" w14:paraId="6BE41DEC" wp14:textId="77777777">
            <w:pPr>
              <w:spacing w:after="160" w:line="259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ima </w:t>
            </w:r>
            <w:r w:rsidRP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deset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evidencija u kojima stoji kako ne prati i ometa nastavu</w:t>
            </w:r>
            <w:r w:rsidR="00065672">
              <w:rPr>
                <w:rFonts w:ascii="Times New Roman" w:hAnsi="Times New Roman" w:cs="Times New Roman"/>
                <w:sz w:val="24"/>
                <w:szCs w:val="24"/>
              </w:rPr>
              <w:t xml:space="preserve"> i/ili </w:t>
            </w:r>
            <w:r w:rsidRPr="00065672" w:rsidR="0006567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za korištenje mobitela za vrijeme nastave</w:t>
            </w:r>
          </w:p>
          <w:p w:rsidRPr="007C3F5C" w:rsidR="00832776" w:rsidP="00832776" w:rsidRDefault="00832776" w14:paraId="3E2E689B" wp14:textId="16A836EB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 xml:space="preserve"> - ima više od</w:t>
            </w:r>
            <w:r w:rsidRPr="6291886E" w:rsidR="144F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291886E" w:rsidR="342A87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Pr="6291886E" w:rsidR="342A87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eset</w:t>
            </w:r>
            <w:r w:rsidRPr="6291886E" w:rsidR="74828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6291886E" w:rsidR="748285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>videncij</w:t>
            </w:r>
            <w:r w:rsidRPr="6291886E" w:rsidR="0A852EB3">
              <w:rPr>
                <w:rFonts w:ascii="Times New Roman" w:hAnsi="Times New Roman" w:cs="Times New Roman"/>
                <w:sz w:val="24"/>
                <w:szCs w:val="24"/>
              </w:rPr>
              <w:t xml:space="preserve">a zbog nepoštivanja dogovorenih pravila </w:t>
            </w:r>
          </w:p>
          <w:p w:rsidRPr="00513082" w:rsidR="00832776" w:rsidP="00832776" w:rsidRDefault="00832776" w14:paraId="20C3581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ne izvršava dogovorene zadatke što je evidentirano više od </w:t>
            </w:r>
            <w:r w:rsid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deset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puta </w:t>
            </w:r>
          </w:p>
          <w:p w:rsidRPr="00513082" w:rsidR="00832776" w:rsidP="00832776" w:rsidRDefault="00832776" w14:paraId="72F2F7A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ne prihvaća odgovornost za svoje postupke te ne mijenja ponašanje nakon višestrukih upozorenja od razrednika te predmetnih učitelja</w:t>
            </w:r>
          </w:p>
        </w:tc>
      </w:tr>
    </w:tbl>
    <w:p xmlns:wp14="http://schemas.microsoft.com/office/word/2010/wordml" w:rsidRPr="00513082" w:rsidR="0022750C" w:rsidP="00832776" w:rsidRDefault="0022750C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3082" w:rsidR="0022750C" w:rsidRDefault="0022750C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3082" w:rsidR="005E40D8" w:rsidP="00832776" w:rsidRDefault="00832776" w14:paraId="57FAC899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Odnos prema drugim učenicima</w:t>
      </w:r>
    </w:p>
    <w:tbl>
      <w:tblPr>
        <w:tblStyle w:val="TableGrid"/>
        <w:tblW w:w="5000" w:type="pct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ook w:val="04A0"/>
      </w:tblPr>
      <w:tblGrid>
        <w:gridCol w:w="4172"/>
        <w:gridCol w:w="5307"/>
        <w:gridCol w:w="4741"/>
      </w:tblGrid>
      <w:tr xmlns:wp14="http://schemas.microsoft.com/office/word/2010/wordml" w:rsidRPr="00513082" w:rsidR="00AD3E6F" w:rsidTr="6898FBEB" w14:paraId="698FB311" wp14:textId="77777777">
        <w:tc>
          <w:tcPr>
            <w:tcW w:w="1467" w:type="pct"/>
            <w:shd w:val="clear" w:color="auto" w:fill="E7E6E6" w:themeFill="background2"/>
            <w:tcMar/>
            <w:vAlign w:val="center"/>
          </w:tcPr>
          <w:p w:rsidRPr="00513082" w:rsidR="00832776" w:rsidP="00346E68" w:rsidRDefault="00832776" w14:paraId="41A58A49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1866" w:type="pct"/>
            <w:shd w:val="clear" w:color="auto" w:fill="E7E6E6" w:themeFill="background2"/>
            <w:tcMar/>
            <w:vAlign w:val="center"/>
          </w:tcPr>
          <w:p w:rsidRPr="00513082" w:rsidR="00832776" w:rsidP="00346E68" w:rsidRDefault="00832776" w14:paraId="440E637C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1667" w:type="pct"/>
            <w:shd w:val="clear" w:color="auto" w:fill="E7E6E6" w:themeFill="background2"/>
            <w:tcMar/>
            <w:vAlign w:val="center"/>
          </w:tcPr>
          <w:p w:rsidRPr="00513082" w:rsidR="00832776" w:rsidP="00346E68" w:rsidRDefault="00832776" w14:paraId="67A9CFD7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xmlns:wp14="http://schemas.microsoft.com/office/word/2010/wordml" w:rsidRPr="00513082" w:rsidR="00832776" w:rsidTr="6898FBEB" w14:paraId="31BE36FF" wp14:textId="77777777">
        <w:tc>
          <w:tcPr>
            <w:tcW w:w="1467" w:type="pct"/>
            <w:tcMar/>
          </w:tcPr>
          <w:p w:rsidRPr="007C3F5C" w:rsidR="005D75EE" w:rsidP="00832776" w:rsidRDefault="005D75EE" w14:paraId="77F0C5CC" wp14:textId="7777777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082" w:rsidR="003C69FD">
              <w:rPr>
                <w:rFonts w:ascii="Times New Roman" w:hAnsi="Times New Roman" w:cs="Times New Roman"/>
                <w:sz w:val="24"/>
                <w:szCs w:val="24"/>
              </w:rPr>
              <w:t xml:space="preserve">ne ometa druge učenike </w:t>
            </w:r>
            <w:r w:rsidRPr="007C3F5C" w:rsidR="003C6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 </w:t>
            </w:r>
            <w:r w:rsidRPr="007C3F5C" w:rsid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odgojno – obrazovnom procesu</w:t>
            </w:r>
          </w:p>
          <w:p w:rsidR="00B45B90" w:rsidP="00832776" w:rsidRDefault="003C69FD" w14:paraId="27741E5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ne ugrožava </w:t>
            </w:r>
            <w:r w:rsidR="00B45B90">
              <w:rPr>
                <w:rFonts w:ascii="Times New Roman" w:hAnsi="Times New Roman" w:cs="Times New Roman"/>
                <w:sz w:val="24"/>
                <w:szCs w:val="24"/>
              </w:rPr>
              <w:t>svoju sigurnost kao i s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igurnost drugih učenika, ne vrijeđa, ne ismijava, ne prijeti, ne psuje drugim učenicima</w:t>
            </w:r>
          </w:p>
          <w:p w:rsidRPr="007C3F5C" w:rsidR="00746D47" w:rsidP="00832776" w:rsidRDefault="00B45B90" w14:paraId="2D767D5A" wp14:textId="7777777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- </w:t>
            </w:r>
            <w:r w:rsidRP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 izaziva vršnjačke sukobe i ne sudjeluje u njima</w:t>
            </w:r>
          </w:p>
          <w:p w:rsidRPr="00513082" w:rsidR="00832776" w:rsidP="00832776" w:rsidRDefault="003C69FD" w14:paraId="156A835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prihvaća odgovornost za svoje postupke u odnosima s drugim učenicima </w:t>
            </w:r>
          </w:p>
          <w:p w:rsidRPr="00513082" w:rsidR="00832776" w:rsidP="00832776" w:rsidRDefault="00495841" w14:paraId="1324B14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poštuje različitosti, ima visok prag tolerancije i uvažava manjine </w:t>
            </w:r>
          </w:p>
        </w:tc>
        <w:tc>
          <w:tcPr>
            <w:tcW w:w="1866" w:type="pct"/>
            <w:tcMar/>
          </w:tcPr>
          <w:p w:rsidRPr="00513082" w:rsidR="005D75EE" w:rsidP="005D75EE" w:rsidRDefault="005D75EE" w14:paraId="10DF81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082" w:rsidR="003C69FD">
              <w:rPr>
                <w:rFonts w:ascii="Times New Roman" w:hAnsi="Times New Roman" w:cs="Times New Roman"/>
                <w:sz w:val="24"/>
                <w:szCs w:val="24"/>
              </w:rPr>
              <w:t xml:space="preserve"> ometa druge učenike u praćenju nastave što je evidentirano </w:t>
            </w:r>
            <w:r w:rsidR="007C3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Pr="00E734FD" w:rsidR="00E734F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pet</w:t>
            </w:r>
            <w:r w:rsidRPr="00E734FD" w:rsidR="003C69F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puta</w:t>
            </w:r>
          </w:p>
          <w:p w:rsidRPr="00513082" w:rsidR="005D75EE" w:rsidP="005D75EE" w:rsidRDefault="005D75EE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EE" w:rsidP="005D75EE" w:rsidRDefault="003C69FD" w14:paraId="0173E4BB" wp14:textId="1343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98FBEB" w:rsidR="6000ED63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- ima </w:t>
            </w:r>
            <w:r w:rsidRPr="6898FBEB" w:rsidR="342A87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više od</w:t>
            </w:r>
            <w:r w:rsidRPr="6898FBEB" w:rsidR="27E2AF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6898FBEB" w:rsidR="342A87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tri</w:t>
            </w:r>
            <w:r w:rsidRPr="6898FBEB" w:rsidR="35BE67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6898FBEB" w:rsidR="6000ED63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evidencij</w:t>
            </w:r>
            <w:r w:rsidRPr="6898FBEB" w:rsidR="342A87EB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e</w:t>
            </w:r>
            <w:r w:rsidRPr="6898FBEB" w:rsidR="6000ED63">
              <w:rPr>
                <w:rFonts w:ascii="Times New Roman" w:hAnsi="Times New Roman" w:cs="Times New Roman"/>
                <w:sz w:val="24"/>
                <w:szCs w:val="24"/>
              </w:rPr>
              <w:t xml:space="preserve"> u kojima kako </w:t>
            </w:r>
            <w:r w:rsidRPr="6898FBEB" w:rsidR="6000ED63">
              <w:rPr>
                <w:rFonts w:ascii="Times New Roman" w:hAnsi="Times New Roman" w:cs="Times New Roman"/>
                <w:sz w:val="24"/>
                <w:szCs w:val="24"/>
              </w:rPr>
              <w:t>ugrožava</w:t>
            </w:r>
            <w:r w:rsidRPr="6898FBEB" w:rsidR="14C3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898FBEB" w:rsidR="48C641CD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svoju</w:t>
            </w:r>
            <w:r w:rsidRPr="6898FBEB" w:rsidR="6000ED63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 sigurnost</w:t>
            </w:r>
            <w:r w:rsidRPr="6898FBEB" w:rsidR="48C641CD">
              <w:rPr>
                <w:rFonts w:ascii="Times New Roman" w:hAnsi="Times New Roman" w:cs="Times New Roman"/>
                <w:sz w:val="24"/>
                <w:szCs w:val="24"/>
              </w:rPr>
              <w:t xml:space="preserve"> i sigurnost</w:t>
            </w:r>
            <w:r w:rsidRPr="6898FBEB" w:rsidR="6000ED63">
              <w:rPr>
                <w:rFonts w:ascii="Times New Roman" w:hAnsi="Times New Roman" w:cs="Times New Roman"/>
                <w:sz w:val="24"/>
                <w:szCs w:val="24"/>
              </w:rPr>
              <w:t xml:space="preserve"> drugih učenika, vrijeđa, ismijava, prijeti ili psuje drugim učenicima</w:t>
            </w:r>
          </w:p>
          <w:p w:rsidR="009063A6" w:rsidP="005D75EE" w:rsidRDefault="009063A6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A6" w:rsidP="005D75EE" w:rsidRDefault="009063A6" w14:paraId="396471C7" wp14:textId="11652D59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6898FBEB" w:rsidR="009063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6898FBEB" w:rsidR="005E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često</w:t>
            </w:r>
            <w:r w:rsidRPr="6898FBEB" w:rsidR="1A03E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6898FBEB" w:rsidR="009063A6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izaziva vršnjačke sukobe i</w:t>
            </w:r>
            <w:r w:rsidRPr="6898FBEB" w:rsidR="007C3F5C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li / i</w:t>
            </w:r>
            <w:r w:rsidRPr="6898FBEB" w:rsidR="009063A6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 sudjeluje u njima</w:t>
            </w:r>
          </w:p>
          <w:p w:rsidR="009063A6" w:rsidP="005D75EE" w:rsidRDefault="009063A6" w14:paraId="72A3D3EC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:rsidR="009063A6" w:rsidP="005D75EE" w:rsidRDefault="009063A6" w14:paraId="2AA29860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 ne prihvaća odgovornost za svoje postupke u odnosima s drugim učenicima</w:t>
            </w:r>
          </w:p>
          <w:p w:rsidRPr="009063A6" w:rsidR="009063A6" w:rsidP="005D75EE" w:rsidRDefault="009063A6" w14:paraId="0D0B940D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:rsidR="009063A6" w:rsidP="005D75EE" w:rsidRDefault="009063A6" w14:paraId="09B7D347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063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- ne poštuje različitosti, nema visok prag tolerancije i ne uvažava manjine </w:t>
            </w:r>
          </w:p>
          <w:p w:rsidRPr="009063A6" w:rsidR="009063A6" w:rsidP="005D75EE" w:rsidRDefault="009063A6" w14:paraId="0E27B00A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:rsidRPr="00513082" w:rsidR="00832776" w:rsidP="005D75EE" w:rsidRDefault="003C69FD" w14:paraId="39A313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prebacuje krivicu na druge učenike</w:t>
            </w:r>
            <w:r w:rsidRPr="00513082" w:rsidR="002805D1">
              <w:rPr>
                <w:rFonts w:ascii="Times New Roman" w:hAnsi="Times New Roman" w:cs="Times New Roman"/>
                <w:sz w:val="24"/>
                <w:szCs w:val="24"/>
              </w:rPr>
              <w:t xml:space="preserve"> te često ne prihvaća odgovornost za vlastite postupke u odnosu sa suučenicima</w:t>
            </w:r>
            <w:r w:rsidR="005E516C">
              <w:rPr>
                <w:rFonts w:ascii="Times New Roman" w:hAnsi="Times New Roman" w:cs="Times New Roman"/>
                <w:sz w:val="24"/>
                <w:szCs w:val="24"/>
              </w:rPr>
              <w:t xml:space="preserve"> ili radnicima škole</w:t>
            </w:r>
          </w:p>
        </w:tc>
        <w:tc>
          <w:tcPr>
            <w:tcW w:w="1667" w:type="pct"/>
            <w:tcMar/>
          </w:tcPr>
          <w:p w:rsidRPr="00901990" w:rsidR="005D75EE" w:rsidP="00110D1F" w:rsidRDefault="003C69FD" w14:paraId="6DF7455F" wp14:textId="7777777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učestalo ometa druge učenike </w:t>
            </w:r>
            <w:r w:rsidRPr="007C3F5C" w:rsidR="00110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 odgojno – obrazovnom procesu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što je evidentirano </w:t>
            </w:r>
            <w:r w:rsidRPr="00901990" w:rsidR="009063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="001D2E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 p</w:t>
            </w:r>
            <w:r w:rsidRPr="00901990" w:rsidR="009063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uta</w:t>
            </w:r>
          </w:p>
          <w:p w:rsidRPr="00513082" w:rsidR="005D75EE" w:rsidP="005D75EE" w:rsidRDefault="005D75EE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EE" w:rsidP="005D75EE" w:rsidRDefault="003C69FD" w14:paraId="6FEF1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ima više od </w:t>
            </w:r>
            <w:r w:rsidRPr="009063A6" w:rsidR="009063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pet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evidencija u kojima stoji kako ugrožava </w:t>
            </w:r>
            <w:r w:rsidR="009063A6">
              <w:rPr>
                <w:rFonts w:ascii="Times New Roman" w:hAnsi="Times New Roman" w:cs="Times New Roman"/>
                <w:sz w:val="24"/>
                <w:szCs w:val="24"/>
              </w:rPr>
              <w:t xml:space="preserve">svoju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sigurnost</w:t>
            </w:r>
            <w:r w:rsidR="009063A6">
              <w:rPr>
                <w:rFonts w:ascii="Times New Roman" w:hAnsi="Times New Roman" w:cs="Times New Roman"/>
                <w:sz w:val="24"/>
                <w:szCs w:val="24"/>
              </w:rPr>
              <w:t xml:space="preserve"> i sigurnost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drugih učenika, vrijeđa, ismijava, prijeti ili psuje drugim učenicima</w:t>
            </w:r>
          </w:p>
          <w:p w:rsidR="009063A6" w:rsidP="005D75EE" w:rsidRDefault="009063A6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063A6" w:rsidR="009063A6" w:rsidP="009063A6" w:rsidRDefault="009063A6" w14:paraId="32A9C47B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vrlo često </w:t>
            </w:r>
            <w:r w:rsidRPr="009063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izaziva vršnjačke sukobe i sudjeluje u njima</w:t>
            </w:r>
          </w:p>
          <w:p w:rsidRPr="00513082" w:rsidR="005D75EE" w:rsidP="005D75EE" w:rsidRDefault="005D75EE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A6" w:rsidP="009063A6" w:rsidRDefault="003C69FD" w14:paraId="47D9F1CB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često okrivljuje druge učenike za vlastite loše postupke</w:t>
            </w:r>
            <w:r w:rsidRPr="00513082" w:rsidR="002805D1">
              <w:rPr>
                <w:rFonts w:ascii="Times New Roman" w:hAnsi="Times New Roman" w:cs="Times New Roman"/>
                <w:sz w:val="24"/>
                <w:szCs w:val="24"/>
              </w:rPr>
              <w:t xml:space="preserve"> te ne prihvaća odgovornost </w:t>
            </w:r>
            <w:r w:rsidRPr="009063A6" w:rsidR="002805D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za svoje postupke</w:t>
            </w:r>
            <w:r w:rsidRPr="009063A6" w:rsidR="009063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u odnosu s drugim učenicima</w:t>
            </w:r>
          </w:p>
          <w:p w:rsidR="002D28EF" w:rsidP="009063A6" w:rsidRDefault="002D28EF" w14:paraId="3DEEC669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:rsidRPr="009063A6" w:rsidR="009063A6" w:rsidP="009063A6" w:rsidRDefault="009063A6" w14:paraId="3E6D6F1E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 u</w:t>
            </w:r>
            <w:r w:rsidR="002D28E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gro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žava tuđa prava, </w:t>
            </w:r>
            <w:r w:rsidR="002D28E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iskazuje netoleranciju prema drugima i drugačijima, prema manjinama te poštuje isključivo svoja prava</w:t>
            </w:r>
          </w:p>
          <w:p w:rsidRPr="00513082" w:rsidR="00832776" w:rsidP="005D75EE" w:rsidRDefault="00832776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513082" w:rsidR="00832776" w:rsidP="00832776" w:rsidRDefault="00832776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E40D8" w:rsidRDefault="005E40D8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E40D8" w:rsidP="00832776" w:rsidRDefault="005E40D8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3082" w:rsidR="00832776" w:rsidP="00832776" w:rsidRDefault="00832776" w14:paraId="28B7DCE1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Odnos prema učiteljima te drugim djelatnicima škole</w:t>
      </w:r>
    </w:p>
    <w:tbl>
      <w:tblPr>
        <w:tblStyle w:val="TableGrid"/>
        <w:tblW w:w="0" w:type="auto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ook w:val="04A0"/>
      </w:tblPr>
      <w:tblGrid>
        <w:gridCol w:w="4740"/>
        <w:gridCol w:w="4740"/>
        <w:gridCol w:w="4740"/>
      </w:tblGrid>
      <w:tr xmlns:wp14="http://schemas.microsoft.com/office/word/2010/wordml" w:rsidRPr="00513082" w:rsidR="00832776" w:rsidTr="44E78A59" w14:paraId="4C095B4A" wp14:textId="77777777"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832776" w:rsidP="001049FC" w:rsidRDefault="00832776" w14:paraId="606D52EF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832776" w:rsidP="001049FC" w:rsidRDefault="00832776" w14:paraId="42626B40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832776" w:rsidP="001049FC" w:rsidRDefault="00832776" w14:paraId="5B28459F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xmlns:wp14="http://schemas.microsoft.com/office/word/2010/wordml" w:rsidRPr="00513082" w:rsidR="00832776" w:rsidTr="44E78A59" w14:paraId="35D8B38B" wp14:textId="77777777">
        <w:tc>
          <w:tcPr>
            <w:tcW w:w="1650" w:type="pct"/>
            <w:tcMar/>
          </w:tcPr>
          <w:p w:rsidRPr="00513082" w:rsidR="00E331A3" w:rsidP="00832776" w:rsidRDefault="00E331A3" w14:paraId="57E686F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pozitivno reagira na zahtjeve koje postavljaju učitelji (u skladu s razrednim  pravilima i Kućnim redom </w:t>
            </w:r>
            <w:r w:rsidR="00722AB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kole)</w:t>
            </w:r>
          </w:p>
          <w:p w:rsidRPr="00513082" w:rsidR="00E331A3" w:rsidP="00832776" w:rsidRDefault="00E331A3" w14:paraId="12E1E64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na primjeren način komunicira sa svim učiteljima i djelatnicima škole i uvažava njihove zahtjeve </w:t>
            </w:r>
          </w:p>
          <w:p w:rsidR="00832776" w:rsidP="00832776" w:rsidRDefault="00E331A3" w14:paraId="46FD771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ne ugrožava sigurnost učitelja i ostalih djelatnika škole</w:t>
            </w:r>
          </w:p>
          <w:p w:rsidR="00E605E4" w:rsidP="00832776" w:rsidRDefault="00E605E4" w14:paraId="6CEBBA10" wp14:textId="77777777">
            <w:pPr>
              <w:spacing w:after="160" w:line="259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05E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poštuje sve učitelje i djelatnike Škole te primjereno s njima komunicira</w:t>
            </w:r>
          </w:p>
          <w:p w:rsidRPr="00E605E4" w:rsidR="00E605E4" w:rsidP="00832776" w:rsidRDefault="00E605E4" w14:paraId="74495215" wp14:textId="77777777">
            <w:pPr>
              <w:spacing w:after="160" w:line="259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- ne ometa učitelja za vrijeme izvođenja nastave </w:t>
            </w:r>
          </w:p>
          <w:p w:rsidRPr="00513082" w:rsidR="00832776" w:rsidP="00832776" w:rsidRDefault="00832776" w14:paraId="62486C0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Mar/>
          </w:tcPr>
          <w:p w:rsidR="00E331A3" w:rsidP="005D75EE" w:rsidRDefault="00E331A3" w14:paraId="718276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-oglušio se </w:t>
            </w:r>
            <w:r w:rsidRPr="005E40D8" w:rsidR="00722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tri </w:t>
            </w:r>
            <w:r w:rsidRPr="005E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 </w:t>
            </w:r>
            <w:r w:rsidRPr="005E40D8" w:rsidR="00722A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pet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puta na zahtjeve i zamolbe koje postavljaju učitelji i ostali djelatnici </w:t>
            </w:r>
            <w:r w:rsidR="00722AB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kole (u skladu s pravnim propisima i Kućnim redom škole) </w:t>
            </w:r>
          </w:p>
          <w:p w:rsidRPr="00513082" w:rsidR="00722AB2" w:rsidP="005D75EE" w:rsidRDefault="00722AB2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A3" w:rsidP="005D75EE" w:rsidRDefault="00E331A3" w14:paraId="1D69D061" wp14:textId="42E9A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78A59" w:rsidR="7DB01737">
              <w:rPr>
                <w:rFonts w:ascii="Times New Roman" w:hAnsi="Times New Roman" w:cs="Times New Roman"/>
                <w:sz w:val="24"/>
                <w:szCs w:val="24"/>
              </w:rPr>
              <w:t xml:space="preserve">- uvažava samo učitelje </w:t>
            </w:r>
            <w:r w:rsidRPr="44E78A59" w:rsidR="2517F54C">
              <w:rPr>
                <w:rFonts w:ascii="Times New Roman" w:hAnsi="Times New Roman" w:cs="Times New Roman"/>
                <w:sz w:val="24"/>
                <w:szCs w:val="24"/>
              </w:rPr>
              <w:t xml:space="preserve">iz </w:t>
            </w:r>
            <w:r w:rsidRPr="44E78A59" w:rsidR="2517F54C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Razrednog </w:t>
            </w:r>
            <w:r w:rsidRPr="44E78A59" w:rsidR="2517F54C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vijeća</w:t>
            </w:r>
            <w:r w:rsidRPr="44E78A59" w:rsidR="17D0BB62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 </w:t>
            </w:r>
            <w:r w:rsidRPr="44E78A59" w:rsidR="7DB017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44E78A59" w:rsidR="7DB01737">
              <w:rPr>
                <w:rFonts w:ascii="Times New Roman" w:hAnsi="Times New Roman" w:cs="Times New Roman"/>
                <w:sz w:val="24"/>
                <w:szCs w:val="24"/>
              </w:rPr>
              <w:t xml:space="preserve"> s njima komunicira na primjeren način, a ostale </w:t>
            </w:r>
            <w:r w:rsidRPr="44E78A59" w:rsidR="2517F54C">
              <w:rPr>
                <w:rFonts w:ascii="Times New Roman" w:hAnsi="Times New Roman" w:cs="Times New Roman"/>
                <w:sz w:val="24"/>
                <w:szCs w:val="24"/>
              </w:rPr>
              <w:t xml:space="preserve">učitelje </w:t>
            </w:r>
            <w:r w:rsidRPr="44E78A59" w:rsidR="7DB01737">
              <w:rPr>
                <w:rFonts w:ascii="Times New Roman" w:hAnsi="Times New Roman" w:cs="Times New Roman"/>
                <w:sz w:val="24"/>
                <w:szCs w:val="24"/>
              </w:rPr>
              <w:t>ne uvažava ignorirajući što mu je rečeno</w:t>
            </w:r>
          </w:p>
          <w:p w:rsidRPr="00513082" w:rsidR="00722AB2" w:rsidP="005D75EE" w:rsidRDefault="00722AB2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76" w:rsidP="005D75EE" w:rsidRDefault="00E331A3" w14:paraId="786096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277C">
              <w:rPr>
                <w:rFonts w:ascii="Times New Roman" w:hAnsi="Times New Roman" w:cs="Times New Roman"/>
                <w:sz w:val="24"/>
                <w:szCs w:val="24"/>
              </w:rPr>
              <w:t>do tri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puta  je upozoren, što je i evidentirano, zbog ugrožavanja sigurnosti učitelja i</w:t>
            </w:r>
            <w:r w:rsidRPr="00513082" w:rsidR="002A0539">
              <w:rPr>
                <w:rFonts w:ascii="Times New Roman" w:hAnsi="Times New Roman" w:cs="Times New Roman"/>
                <w:sz w:val="24"/>
                <w:szCs w:val="24"/>
              </w:rPr>
              <w:t xml:space="preserve"> ostalih djelatnika</w:t>
            </w:r>
            <w:r w:rsidR="00722AB2">
              <w:rPr>
                <w:rFonts w:ascii="Times New Roman" w:hAnsi="Times New Roman" w:cs="Times New Roman"/>
                <w:sz w:val="24"/>
                <w:szCs w:val="24"/>
              </w:rPr>
              <w:t xml:space="preserve"> Škole</w:t>
            </w:r>
          </w:p>
          <w:p w:rsidR="00722AB2" w:rsidP="005D75EE" w:rsidRDefault="00722AB2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22AB2" w:rsidR="00722AB2" w:rsidP="005D75EE" w:rsidRDefault="00722AB2" w14:paraId="7ACED8F4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22AB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 ne poštuje učitelje i djelatnike Škole te neprimjereno s njima komunicira</w:t>
            </w:r>
          </w:p>
          <w:p w:rsidR="00722AB2" w:rsidP="005D75EE" w:rsidRDefault="00722AB2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13082" w:rsidR="00722AB2" w:rsidP="005D75EE" w:rsidRDefault="00722AB2" w14:paraId="245476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AB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učestalo ometa učitelja za vrijeme izvođenja nastave</w:t>
            </w:r>
          </w:p>
        </w:tc>
        <w:tc>
          <w:tcPr>
            <w:tcW w:w="1650" w:type="pct"/>
            <w:tcMar/>
          </w:tcPr>
          <w:p w:rsidRPr="00513082" w:rsidR="002A0539" w:rsidP="00E331A3" w:rsidRDefault="00E331A3" w14:paraId="0399AA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negativno reagira na zahtjeve koje postavljaju učitelji i oglušio se više od </w:t>
            </w:r>
            <w:r w:rsidRPr="002F1D40" w:rsidR="002F1D4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pet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puta na njih (u skladu s pravnim propisima i Kućnim redom </w:t>
            </w:r>
            <w:r w:rsidR="002F1D4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kole) </w:t>
            </w:r>
          </w:p>
          <w:p w:rsidRPr="00513082" w:rsidR="002A0539" w:rsidP="00E331A3" w:rsidRDefault="002A0539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39" w:rsidP="00E331A3" w:rsidRDefault="00E331A3" w14:paraId="588A9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 komunikacija s učiteljima i ostalim djelatnicima </w:t>
            </w:r>
            <w:r w:rsidR="002F1D4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kole učestalo je neprimjerena, ne uvažava i ne poštuje učitelje </w:t>
            </w:r>
            <w:r w:rsidRPr="00513082" w:rsidR="002A0539">
              <w:rPr>
                <w:rFonts w:ascii="Times New Roman" w:hAnsi="Times New Roman" w:cs="Times New Roman"/>
                <w:sz w:val="24"/>
                <w:szCs w:val="24"/>
              </w:rPr>
              <w:t>te ostale djelatnike škole</w:t>
            </w:r>
          </w:p>
          <w:p w:rsidRPr="00513082" w:rsidR="007D277C" w:rsidP="00E331A3" w:rsidRDefault="007D277C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7C" w:rsidP="007D277C" w:rsidRDefault="00E331A3" w14:paraId="06B5C654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svojim ponašanjem učestalo ugrožava svoju sigurnost, sigurnost učitelja i ostalih djelatnika</w:t>
            </w:r>
            <w:r w:rsidR="007D277C">
              <w:rPr>
                <w:rFonts w:ascii="Times New Roman" w:hAnsi="Times New Roman" w:cs="Times New Roman"/>
                <w:sz w:val="24"/>
                <w:szCs w:val="24"/>
              </w:rPr>
              <w:t xml:space="preserve"> Škole što je </w:t>
            </w:r>
            <w:r w:rsidRPr="007D277C" w:rsidR="007D277C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evidentirano više od </w:t>
            </w:r>
            <w:r w:rsidR="007D277C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tri</w:t>
            </w:r>
            <w:r w:rsidRPr="007D277C" w:rsidR="007D277C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puta</w:t>
            </w:r>
            <w:r w:rsidR="007D277C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(viče, vrijeđa, prijeti, neovlašteno snima, koristi Internet za vrijeđanje i narušavanje ugleda Škole i djelatnika)</w:t>
            </w:r>
          </w:p>
          <w:p w:rsidR="007D277C" w:rsidP="007D277C" w:rsidRDefault="007D277C" w14:paraId="0FB78278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:rsidRPr="00AC0484" w:rsidR="007D277C" w:rsidP="00AC0484" w:rsidRDefault="00AC0484" w14:paraId="0956766C" wp14:textId="7777777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</w:t>
            </w:r>
            <w:r w:rsidRPr="00AC0484" w:rsidR="007D277C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stalno ometa učitelja za vrijeme izvođenja nastave</w:t>
            </w:r>
          </w:p>
          <w:p w:rsidRPr="00513082" w:rsidR="00832776" w:rsidP="005D75EE" w:rsidRDefault="00832776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513082" w:rsidR="005D75EE" w:rsidP="00832776" w:rsidRDefault="005D75EE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3082" w:rsidR="0022750C" w:rsidRDefault="0022750C" w14:paraId="34CE0A41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br w:type="page"/>
      </w:r>
    </w:p>
    <w:p xmlns:wp14="http://schemas.microsoft.com/office/word/2010/wordml" w:rsidRPr="00513082" w:rsidR="005D75EE" w:rsidP="005D75EE" w:rsidRDefault="005D75EE" w14:paraId="1A3EC31A" wp14:textId="77777777">
      <w:pPr>
        <w:rPr>
          <w:rFonts w:ascii="Times New Roman" w:hAnsi="Times New Roman" w:cs="Times New Roman"/>
          <w:sz w:val="24"/>
          <w:szCs w:val="24"/>
        </w:rPr>
      </w:pPr>
      <w:r w:rsidRPr="00513082">
        <w:rPr>
          <w:rFonts w:ascii="Times New Roman" w:hAnsi="Times New Roman" w:cs="Times New Roman"/>
          <w:sz w:val="24"/>
          <w:szCs w:val="24"/>
        </w:rPr>
        <w:t>Odnos prema školskoj imovini i prirodnom okruž</w:t>
      </w:r>
      <w:r w:rsidR="00BF4E9D">
        <w:rPr>
          <w:rFonts w:ascii="Times New Roman" w:hAnsi="Times New Roman" w:cs="Times New Roman"/>
          <w:sz w:val="24"/>
          <w:szCs w:val="24"/>
        </w:rPr>
        <w:t xml:space="preserve">enju </w:t>
      </w:r>
      <w:r w:rsidRPr="00BF4E9D" w:rsidR="00BF4E9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te poštivanju pravila Kućnog reda</w:t>
      </w:r>
    </w:p>
    <w:tbl>
      <w:tblPr>
        <w:tblStyle w:val="TableGrid"/>
        <w:tblW w:w="5000" w:type="pct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ook w:val="04A0"/>
      </w:tblPr>
      <w:tblGrid>
        <w:gridCol w:w="4740"/>
        <w:gridCol w:w="4740"/>
        <w:gridCol w:w="4740"/>
      </w:tblGrid>
      <w:tr xmlns:wp14="http://schemas.microsoft.com/office/word/2010/wordml" w:rsidRPr="00513082" w:rsidR="005D75EE" w:rsidTr="44E78A59" w14:paraId="1343520F" wp14:textId="77777777">
        <w:trPr>
          <w:trHeight w:val="752"/>
        </w:trPr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5D75EE" w:rsidP="001049FC" w:rsidRDefault="005D75EE" w14:paraId="4AB3D4A9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Uzorno</w:t>
            </w:r>
          </w:p>
        </w:tc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5D75EE" w:rsidP="001049FC" w:rsidRDefault="005D75EE" w14:paraId="2DAB8FFD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1650" w:type="pct"/>
            <w:shd w:val="clear" w:color="auto" w:fill="E7E6E6" w:themeFill="background2"/>
            <w:tcMar/>
            <w:vAlign w:val="center"/>
          </w:tcPr>
          <w:p w:rsidRPr="00513082" w:rsidR="005D75EE" w:rsidP="001049FC" w:rsidRDefault="005D75EE" w14:paraId="71B7B692" wp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xmlns:wp14="http://schemas.microsoft.com/office/word/2010/wordml" w:rsidRPr="00513082" w:rsidR="005D75EE" w:rsidTr="44E78A59" w14:paraId="7BE7754A" wp14:textId="77777777">
        <w:trPr>
          <w:trHeight w:val="3762"/>
        </w:trPr>
        <w:tc>
          <w:tcPr>
            <w:tcW w:w="1650" w:type="pct"/>
            <w:tcMar/>
          </w:tcPr>
          <w:p w:rsidRPr="00513082" w:rsidR="00495841" w:rsidP="005D75EE" w:rsidRDefault="00495841" w14:paraId="3156172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-učenik čuva imovinu (učenika, škole, osobnu, društvenu…) </w:t>
            </w:r>
          </w:p>
          <w:p w:rsidRPr="00513082" w:rsidR="00495841" w:rsidP="005D75EE" w:rsidRDefault="00495841" w14:paraId="6F1AD0D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doprinosi ugledu škole u svim prigodama (susreti, ekskurzije, izleti, projekti, priredbe…) </w:t>
            </w:r>
          </w:p>
          <w:p w:rsidRPr="00513082" w:rsidR="00495841" w:rsidP="005D75EE" w:rsidRDefault="00495841" w14:paraId="0AC4CF5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poštuje zabranu unošenja zabranjenih sredstava u unutrašnji ili vanjski prostor škole</w:t>
            </w:r>
          </w:p>
          <w:p w:rsidRPr="00513082" w:rsidR="005D75EE" w:rsidP="005D75EE" w:rsidRDefault="00495841" w14:paraId="0D97E1C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prihvaća svoju odgovornost za svoj</w:t>
            </w:r>
            <w:r w:rsidRPr="00513082" w:rsidR="00670A1C">
              <w:rPr>
                <w:rFonts w:ascii="Times New Roman" w:hAnsi="Times New Roman" w:cs="Times New Roman"/>
                <w:sz w:val="24"/>
                <w:szCs w:val="24"/>
              </w:rPr>
              <w:t xml:space="preserve"> odnos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prema imovini</w:t>
            </w:r>
          </w:p>
          <w:p w:rsidRPr="00513082" w:rsidR="005D75EE" w:rsidP="005D75EE" w:rsidRDefault="005D75EE" w14:paraId="62EBF3C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Mar/>
          </w:tcPr>
          <w:p w:rsidR="00D45B3D" w:rsidP="005D75EE" w:rsidRDefault="001049FC" w14:paraId="209907B8" wp14:textId="2C9FAA5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44E78A59" w:rsidR="79DC61D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44E78A59" w:rsidR="1F38D7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ednom </w:t>
            </w:r>
            <w:r w:rsidRPr="44E78A59" w:rsidR="1F38D7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</w:t>
            </w:r>
            <w:r w:rsidRPr="44E78A59" w:rsidR="57AC47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>evidentiran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 za uništavanje imovine (učenika, škole, osobnu, društvenu…)</w:t>
            </w:r>
          </w:p>
          <w:p w:rsidRPr="00513082" w:rsidR="00670A1C" w:rsidP="005D75EE" w:rsidRDefault="00D45B3D" w14:paraId="09DC881E" wp14:textId="6A2EB8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E78A59" w:rsidR="1F38D7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44E78A59" w:rsidR="09833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ima </w:t>
            </w:r>
            <w:r w:rsidRPr="44E78A59" w:rsidR="1F38D7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jednu do </w:t>
            </w:r>
            <w:r w:rsidRPr="44E78A59" w:rsidR="1F38D7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tri</w:t>
            </w:r>
            <w:r w:rsidRPr="44E78A59" w:rsidR="4F2025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>evidencija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 u kojima stoji kako učenik narušava ugled škole </w:t>
            </w:r>
          </w:p>
          <w:p w:rsidRPr="00513082" w:rsidR="00E1498F" w:rsidP="005D75EE" w:rsidRDefault="001049FC" w14:paraId="6F780B2A" wp14:textId="6AC137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44E78A59" w:rsidR="1F38D7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prekršio </w:t>
            </w:r>
            <w:r w:rsidRPr="44E78A59" w:rsidR="1F38D7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</w:t>
            </w:r>
            <w:r w:rsidRPr="44E78A59" w:rsidR="73C221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>zabranu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 unošenja zabranjenih sredstava u unutrašnji prostor škole, o čemu postoji evidencija</w:t>
            </w:r>
          </w:p>
          <w:p w:rsidRPr="00513082" w:rsidR="00670A1C" w:rsidP="005D75EE" w:rsidRDefault="001049FC" w14:paraId="000630A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F083A" w:rsid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uglavnom poštuje različitosti, ali kod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učenika je </w:t>
            </w:r>
            <w:r w:rsidR="00E149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puta </w:t>
            </w: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evidentirano nepoštivanje različitosti, netolerancija i neuvažavanje manjina</w:t>
            </w:r>
          </w:p>
          <w:p w:rsidRPr="00E1498F" w:rsidR="005D75EE" w:rsidP="005D75EE" w:rsidRDefault="001049FC" w14:paraId="580E9505" wp14:textId="0C630F81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 - ima </w:t>
            </w:r>
            <w:r w:rsidRPr="44E78A59" w:rsidR="1F38D7E9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jednu do </w:t>
            </w:r>
            <w:r w:rsidRPr="44E78A59" w:rsidR="1F38D7E9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>tri</w:t>
            </w:r>
            <w:r w:rsidRPr="44E78A59" w:rsidR="0BE1D708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 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>evidencija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 xml:space="preserve"> o neprihvaćanju odgovornosti za svoje </w:t>
            </w:r>
            <w:r w:rsidRPr="44E78A59" w:rsidR="762E85EE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  <w:r w:rsidRPr="44E78A59" w:rsidR="11789D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1650" w:type="pct"/>
            <w:tcMar/>
          </w:tcPr>
          <w:p w:rsidR="00EF083A" w:rsidP="005D75EE" w:rsidRDefault="001049FC" w14:paraId="42F7CE03" wp14:textId="47F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78A59" w:rsidR="098336F8">
              <w:rPr>
                <w:rFonts w:ascii="Times New Roman" w:hAnsi="Times New Roman" w:cs="Times New Roman"/>
                <w:color w:val="538135" w:themeColor="accent6" w:themeTint="FF" w:themeShade="BF"/>
                <w:sz w:val="24"/>
                <w:szCs w:val="24"/>
              </w:rPr>
              <w:t xml:space="preserve">- </w:t>
            </w:r>
            <w:r w:rsidRPr="44E78A59" w:rsidR="42D608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</w:t>
            </w:r>
            <w:r w:rsidRPr="44E78A59" w:rsidR="4D428F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jednom</w:t>
            </w:r>
            <w:r w:rsidRPr="44E78A59" w:rsidR="587B2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44E78A59" w:rsidR="06D4ED9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44E78A59" w:rsidR="06D4E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4E78A59" w:rsidR="098336F8">
              <w:rPr>
                <w:rFonts w:ascii="Times New Roman" w:hAnsi="Times New Roman" w:cs="Times New Roman"/>
                <w:sz w:val="24"/>
                <w:szCs w:val="24"/>
              </w:rPr>
              <w:t>eviden</w:t>
            </w:r>
            <w:r w:rsidRPr="44E78A59" w:rsidR="06D4ED96">
              <w:rPr>
                <w:rFonts w:ascii="Times New Roman" w:hAnsi="Times New Roman" w:cs="Times New Roman"/>
                <w:sz w:val="24"/>
                <w:szCs w:val="24"/>
              </w:rPr>
              <w:t>tiran za uništavanje imovine (učenika, škole, osobnu, društvenu…)</w:t>
            </w:r>
          </w:p>
          <w:p w:rsidR="00EF083A" w:rsidP="005D75EE" w:rsidRDefault="00EF083A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1C" w:rsidP="005D75EE" w:rsidRDefault="00EF083A" w14:paraId="3AF8D5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1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više od tri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puta je evidentirano </w:t>
            </w:r>
            <w:r w:rsidRPr="00513082" w:rsidR="001049FC">
              <w:rPr>
                <w:rFonts w:ascii="Times New Roman" w:hAnsi="Times New Roman" w:cs="Times New Roman"/>
                <w:sz w:val="24"/>
                <w:szCs w:val="24"/>
              </w:rPr>
              <w:t xml:space="preserve">kako učenik narušava ugled škole </w:t>
            </w:r>
          </w:p>
          <w:p w:rsidRPr="00513082" w:rsidR="00EF083A" w:rsidP="005D75EE" w:rsidRDefault="00EF083A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1C" w:rsidP="005D75EE" w:rsidRDefault="001049FC" w14:paraId="348548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učestalo krši zabranu unošenja zabranjenih sredstava u unutrašnji prostor škole, o čemu postoji evidencija</w:t>
            </w:r>
          </w:p>
          <w:p w:rsidRPr="00513082" w:rsidR="00EF083A" w:rsidP="005D75EE" w:rsidRDefault="00EF083A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1C" w:rsidP="005D75EE" w:rsidRDefault="001049FC" w14:paraId="6D8668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F083A" w:rsid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u</w:t>
            </w:r>
            <w:r w:rsid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opće</w:t>
            </w:r>
            <w:r w:rsidRP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ne</w:t>
            </w:r>
            <w:r w:rsidRPr="00EF083A" w:rsid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poštuje</w:t>
            </w:r>
            <w:r w:rsidRP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različitosti, </w:t>
            </w:r>
            <w:r w:rsidRPr="00EF083A" w:rsidR="00EF083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nije tolerantan i ne uvažava manjine</w:t>
            </w:r>
          </w:p>
          <w:p w:rsidRPr="00513082" w:rsidR="00EF083A" w:rsidP="005D75EE" w:rsidRDefault="00EF083A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83A" w:rsidP="005D75EE" w:rsidRDefault="001049FC" w14:paraId="5B353F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ne prihvaća odgovornosti za svoje postupke prema imovini škole te škole te društvenom i prirodnom okruž</w:t>
            </w:r>
            <w:r w:rsidR="00EF083A">
              <w:rPr>
                <w:rFonts w:ascii="Times New Roman" w:hAnsi="Times New Roman" w:cs="Times New Roman"/>
                <w:sz w:val="24"/>
                <w:szCs w:val="24"/>
              </w:rPr>
              <w:t xml:space="preserve">enju </w:t>
            </w:r>
            <w:r w:rsidRPr="00C51ADE" w:rsidR="00EF0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(više od tri evidencije)</w:t>
            </w:r>
          </w:p>
          <w:p w:rsidRPr="00513082" w:rsidR="00670A1C" w:rsidP="005D75EE" w:rsidRDefault="00670A1C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13082" w:rsidR="005D75EE" w:rsidP="005D75EE" w:rsidRDefault="00670A1C" w14:paraId="2DE281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82">
              <w:rPr>
                <w:rFonts w:ascii="Times New Roman" w:hAnsi="Times New Roman" w:cs="Times New Roman"/>
                <w:sz w:val="24"/>
                <w:szCs w:val="24"/>
              </w:rPr>
              <w:t>- učestalo uništava imovinu (učenika, škole, osobnu, društvenu</w:t>
            </w:r>
            <w:r w:rsidRPr="00C51ADE" w:rsidR="00EF0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(više od tri evidencije)</w:t>
            </w:r>
          </w:p>
        </w:tc>
      </w:tr>
    </w:tbl>
    <w:p xmlns:wp14="http://schemas.microsoft.com/office/word/2010/wordml" w:rsidRPr="00513082" w:rsidR="005D75EE" w:rsidP="005D75EE" w:rsidRDefault="005D75EE" w14:paraId="3FE9F23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13082" w:rsidR="00832776" w:rsidRDefault="00832776" w14:paraId="1F72F64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771B" w:rsidR="003C69FD" w:rsidP="009F771B" w:rsidRDefault="003C69FD" w14:paraId="08CE6F9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F771B" w:rsidR="003C69FD" w:rsidSect="003B7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A91366" w:rsidP="001049FC" w:rsidRDefault="00A91366" w14:paraId="61CDCEAD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A91366" w:rsidP="001049FC" w:rsidRDefault="00A91366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A91366" w:rsidP="001049FC" w:rsidRDefault="00A91366" w14:paraId="23DE523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A91366" w:rsidP="001049FC" w:rsidRDefault="00A91366" w14:paraId="52E5622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EE7"/>
    <w:multiLevelType w:val="hybridMultilevel"/>
    <w:tmpl w:val="1AD818F8"/>
    <w:lvl w:ilvl="0" w:tplc="B35AF3A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F35190"/>
    <w:multiLevelType w:val="hybridMultilevel"/>
    <w:tmpl w:val="A154A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44E"/>
    <w:multiLevelType w:val="hybridMultilevel"/>
    <w:tmpl w:val="B6EAB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D57"/>
    <w:multiLevelType w:val="hybridMultilevel"/>
    <w:tmpl w:val="1D24520E"/>
    <w:lvl w:ilvl="0" w:tplc="A034599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7FD5769"/>
    <w:multiLevelType w:val="hybridMultilevel"/>
    <w:tmpl w:val="8F2AB710"/>
    <w:lvl w:ilvl="0" w:tplc="0B96E06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4741255"/>
    <w:multiLevelType w:val="hybridMultilevel"/>
    <w:tmpl w:val="2F30A0FE"/>
    <w:lvl w:ilvl="0" w:tplc="D21049F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3F013D0"/>
    <w:multiLevelType w:val="hybridMultilevel"/>
    <w:tmpl w:val="9746E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0328"/>
    <w:multiLevelType w:val="hybridMultilevel"/>
    <w:tmpl w:val="23B2E020"/>
    <w:lvl w:ilvl="0" w:tplc="F408722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E41A2E"/>
    <w:multiLevelType w:val="hybridMultilevel"/>
    <w:tmpl w:val="BDA27A2C"/>
    <w:lvl w:ilvl="0" w:tplc="1798680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hideSpellingErrors/>
  <w:hideGrammaticalErrors/>
  <w:trackRevisions w:val="false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13F"/>
    <w:rsid w:val="00065672"/>
    <w:rsid w:val="00077B9D"/>
    <w:rsid w:val="000F7CB2"/>
    <w:rsid w:val="001049FC"/>
    <w:rsid w:val="00110D1F"/>
    <w:rsid w:val="001D2EB1"/>
    <w:rsid w:val="001F2CB8"/>
    <w:rsid w:val="0022750C"/>
    <w:rsid w:val="00262BAC"/>
    <w:rsid w:val="002805D1"/>
    <w:rsid w:val="002A0539"/>
    <w:rsid w:val="002D28EF"/>
    <w:rsid w:val="002F1D40"/>
    <w:rsid w:val="00346E68"/>
    <w:rsid w:val="003A576F"/>
    <w:rsid w:val="003B2855"/>
    <w:rsid w:val="003B7B41"/>
    <w:rsid w:val="003C69FD"/>
    <w:rsid w:val="003E0084"/>
    <w:rsid w:val="00436FAD"/>
    <w:rsid w:val="00465A55"/>
    <w:rsid w:val="004849EA"/>
    <w:rsid w:val="00495841"/>
    <w:rsid w:val="004D3126"/>
    <w:rsid w:val="00513082"/>
    <w:rsid w:val="0053602D"/>
    <w:rsid w:val="00555952"/>
    <w:rsid w:val="005A792F"/>
    <w:rsid w:val="005D75EE"/>
    <w:rsid w:val="005E40D8"/>
    <w:rsid w:val="005E516C"/>
    <w:rsid w:val="005F5D6D"/>
    <w:rsid w:val="006146FC"/>
    <w:rsid w:val="00655B1C"/>
    <w:rsid w:val="00670A1C"/>
    <w:rsid w:val="00722AB2"/>
    <w:rsid w:val="00746D47"/>
    <w:rsid w:val="007C3F5C"/>
    <w:rsid w:val="007D277C"/>
    <w:rsid w:val="007D2B25"/>
    <w:rsid w:val="00807342"/>
    <w:rsid w:val="00816B3E"/>
    <w:rsid w:val="00832776"/>
    <w:rsid w:val="008360EA"/>
    <w:rsid w:val="008C2EBC"/>
    <w:rsid w:val="008D0680"/>
    <w:rsid w:val="008E3BB7"/>
    <w:rsid w:val="00901990"/>
    <w:rsid w:val="009063A6"/>
    <w:rsid w:val="0091593A"/>
    <w:rsid w:val="00965379"/>
    <w:rsid w:val="009A613F"/>
    <w:rsid w:val="009F771B"/>
    <w:rsid w:val="00A01E5A"/>
    <w:rsid w:val="00A91366"/>
    <w:rsid w:val="00A9707B"/>
    <w:rsid w:val="00AC0484"/>
    <w:rsid w:val="00AC167D"/>
    <w:rsid w:val="00AD3E6F"/>
    <w:rsid w:val="00B414DB"/>
    <w:rsid w:val="00B45B90"/>
    <w:rsid w:val="00BA71D8"/>
    <w:rsid w:val="00BF4E9D"/>
    <w:rsid w:val="00C36744"/>
    <w:rsid w:val="00C409DD"/>
    <w:rsid w:val="00C51ADE"/>
    <w:rsid w:val="00D45B3D"/>
    <w:rsid w:val="00D93BF5"/>
    <w:rsid w:val="00DE0CA3"/>
    <w:rsid w:val="00E1498F"/>
    <w:rsid w:val="00E331A3"/>
    <w:rsid w:val="00E605E4"/>
    <w:rsid w:val="00E734FD"/>
    <w:rsid w:val="00EF083A"/>
    <w:rsid w:val="00F87BE0"/>
    <w:rsid w:val="00FF49C5"/>
    <w:rsid w:val="06D4ED96"/>
    <w:rsid w:val="098336F8"/>
    <w:rsid w:val="0A852EB3"/>
    <w:rsid w:val="0AB52588"/>
    <w:rsid w:val="0BE1D708"/>
    <w:rsid w:val="11789D84"/>
    <w:rsid w:val="144F39C9"/>
    <w:rsid w:val="14C333CA"/>
    <w:rsid w:val="17D0BB62"/>
    <w:rsid w:val="1A03EEA4"/>
    <w:rsid w:val="1F38D7E9"/>
    <w:rsid w:val="23C33F82"/>
    <w:rsid w:val="2517F54C"/>
    <w:rsid w:val="27E2AFA6"/>
    <w:rsid w:val="2D51C852"/>
    <w:rsid w:val="33978A8B"/>
    <w:rsid w:val="342A87EB"/>
    <w:rsid w:val="35BE6762"/>
    <w:rsid w:val="36E30F78"/>
    <w:rsid w:val="3838BABE"/>
    <w:rsid w:val="3C78C687"/>
    <w:rsid w:val="42D6083B"/>
    <w:rsid w:val="44E78A59"/>
    <w:rsid w:val="465BAB36"/>
    <w:rsid w:val="48C641CD"/>
    <w:rsid w:val="4D428FAA"/>
    <w:rsid w:val="4F202572"/>
    <w:rsid w:val="536E9725"/>
    <w:rsid w:val="5409BE37"/>
    <w:rsid w:val="57AC472A"/>
    <w:rsid w:val="587B20D5"/>
    <w:rsid w:val="5B1609B7"/>
    <w:rsid w:val="5CCD05CF"/>
    <w:rsid w:val="6000ED63"/>
    <w:rsid w:val="604CD6CB"/>
    <w:rsid w:val="61D6F2C9"/>
    <w:rsid w:val="6291886E"/>
    <w:rsid w:val="669412A1"/>
    <w:rsid w:val="6870E5E7"/>
    <w:rsid w:val="6898FBEB"/>
    <w:rsid w:val="6C604695"/>
    <w:rsid w:val="73C22165"/>
    <w:rsid w:val="73DDCB61"/>
    <w:rsid w:val="74828521"/>
    <w:rsid w:val="75FB4352"/>
    <w:rsid w:val="762E85EE"/>
    <w:rsid w:val="79DC61D5"/>
    <w:rsid w:val="7DB0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E7F389"/>
  <w15:docId w15:val="{C9580E5E-7915-45A2-9F04-3607E6CE523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841"/>
  </w:style>
  <w:style w:type="paragraph" w:styleId="Heading1">
    <w:name w:val="heading 1"/>
    <w:basedOn w:val="Normal"/>
    <w:next w:val="Normal"/>
    <w:link w:val="Heading1Char"/>
    <w:uiPriority w:val="9"/>
    <w:qFormat/>
    <w:rsid w:val="00495841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841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841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841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84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84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84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841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841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FD"/>
    <w:pPr>
      <w:ind w:left="720"/>
      <w:contextualSpacing/>
    </w:pPr>
  </w:style>
  <w:style w:type="table" w:styleId="TableGrid">
    <w:name w:val="Table Grid"/>
    <w:basedOn w:val="TableNormal"/>
    <w:uiPriority w:val="39"/>
    <w:rsid w:val="0080734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49584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95841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95841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95841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95841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95841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95841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95841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9584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58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5841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95841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8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9584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95841"/>
    <w:rPr>
      <w:b/>
      <w:bCs/>
    </w:rPr>
  </w:style>
  <w:style w:type="character" w:styleId="Emphasis">
    <w:name w:val="Emphasis"/>
    <w:basedOn w:val="DefaultParagraphFont"/>
    <w:uiPriority w:val="20"/>
    <w:qFormat/>
    <w:rsid w:val="00495841"/>
    <w:rPr>
      <w:i/>
      <w:iCs/>
      <w:color w:val="000000" w:themeColor="text1"/>
    </w:rPr>
  </w:style>
  <w:style w:type="paragraph" w:styleId="NoSpacing">
    <w:name w:val="No Spacing"/>
    <w:uiPriority w:val="1"/>
    <w:qFormat/>
    <w:rsid w:val="004958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58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9584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841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5841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958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58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958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958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958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8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049F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49FC"/>
  </w:style>
  <w:style w:type="paragraph" w:styleId="Footer">
    <w:name w:val="footer"/>
    <w:basedOn w:val="Normal"/>
    <w:link w:val="FooterChar"/>
    <w:uiPriority w:val="99"/>
    <w:unhideWhenUsed/>
    <w:rsid w:val="001049F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4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7" ma:contentTypeDescription="Stvaranje novog dokumenta." ma:contentTypeScope="" ma:versionID="18e37e3938565526cbbe7a90a406da83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c600c6812f97fd974a7496d51c62824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a4a01-ac76-4eb4-b2f1-23c878d9cd0c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62E99-1FA9-4772-ADA4-FF7BD546D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5563D-61B6-4982-8A8E-A15BA6E0326C}"/>
</file>

<file path=customXml/itemProps3.xml><?xml version="1.0" encoding="utf-8"?>
<ds:datastoreItem xmlns:ds="http://schemas.openxmlformats.org/officeDocument/2006/customXml" ds:itemID="{00B0C011-2986-4CC9-9BBD-CF362B3A514D}"/>
</file>

<file path=customXml/itemProps4.xml><?xml version="1.0" encoding="utf-8"?>
<ds:datastoreItem xmlns:ds="http://schemas.openxmlformats.org/officeDocument/2006/customXml" ds:itemID="{463A7C9F-1915-449A-A08B-67409E0728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Tihana Barbarić</lastModifiedBy>
  <revision>8</revision>
  <dcterms:created xsi:type="dcterms:W3CDTF">2024-10-21T11:00:00.0000000Z</dcterms:created>
  <dcterms:modified xsi:type="dcterms:W3CDTF">2024-10-23T17:52:46.9847701Z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